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Правила организации игр для дошкольников на прогулке</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Игра должна быть безопасной.</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Игра должна соответствовать возрастной группе, в которой она проводится.</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Игра должна способствовать развитию мыслительной и двигательной активности.</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Правила игры должны быть простыми и понятными детям.</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Все дети должны иметь возможность принимать в игре активное участие.</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Инвентарь для игры должен быть красивым, интересным, безопасным.</w:t>
      </w:r>
    </w:p>
    <w:p w:rsidR="00B71192" w:rsidRPr="00B71192" w:rsidRDefault="00B71192" w:rsidP="00B71192">
      <w:pPr>
        <w:numPr>
          <w:ilvl w:val="0"/>
          <w:numId w:val="1"/>
        </w:numPr>
        <w:shd w:val="clear" w:color="auto" w:fill="FFFFFF"/>
        <w:spacing w:before="100" w:beforeAutospacing="1" w:after="100" w:afterAutospacing="1" w:line="300" w:lineRule="atLeast"/>
        <w:ind w:left="1035"/>
        <w:jc w:val="both"/>
        <w:rPr>
          <w:rFonts w:ascii="Georgia" w:eastAsia="Times New Roman" w:hAnsi="Georgia" w:cs="Times New Roman"/>
          <w:color w:val="222222"/>
          <w:sz w:val="27"/>
          <w:szCs w:val="27"/>
          <w:lang w:eastAsia="ru-RU"/>
        </w:rPr>
      </w:pPr>
      <w:r w:rsidRPr="00B71192">
        <w:rPr>
          <w:rFonts w:ascii="Georgia" w:eastAsia="Times New Roman" w:hAnsi="Georgia" w:cs="Times New Roman"/>
          <w:color w:val="222222"/>
          <w:sz w:val="27"/>
          <w:szCs w:val="27"/>
          <w:lang w:eastAsia="ru-RU"/>
        </w:rPr>
        <w:t>Игру нельзя оставлять незаконченной.</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color w:val="222222"/>
          <w:sz w:val="30"/>
          <w:szCs w:val="30"/>
          <w:lang w:eastAsia="ru-RU"/>
        </w:rPr>
        <w:t>Очень популярны у детей игры </w:t>
      </w:r>
      <w:r w:rsidRPr="00B71192">
        <w:rPr>
          <w:rFonts w:ascii="Georgia" w:eastAsia="Times New Roman" w:hAnsi="Georgia" w:cs="Times New Roman"/>
          <w:b/>
          <w:bCs/>
          <w:color w:val="222222"/>
          <w:sz w:val="30"/>
          <w:szCs w:val="30"/>
          <w:lang w:eastAsia="ru-RU"/>
        </w:rPr>
        <w:t>«</w:t>
      </w:r>
      <w:proofErr w:type="spellStart"/>
      <w:r w:rsidRPr="00B71192">
        <w:rPr>
          <w:rFonts w:ascii="Georgia" w:eastAsia="Times New Roman" w:hAnsi="Georgia" w:cs="Times New Roman"/>
          <w:b/>
          <w:bCs/>
          <w:color w:val="222222"/>
          <w:sz w:val="30"/>
          <w:szCs w:val="30"/>
          <w:lang w:eastAsia="ru-RU"/>
        </w:rPr>
        <w:t>Ловишка</w:t>
      </w:r>
      <w:proofErr w:type="spellEnd"/>
      <w:r w:rsidRPr="00B71192">
        <w:rPr>
          <w:rFonts w:ascii="Georgia" w:eastAsia="Times New Roman" w:hAnsi="Georgia" w:cs="Times New Roman"/>
          <w:b/>
          <w:bCs/>
          <w:color w:val="222222"/>
          <w:sz w:val="30"/>
          <w:szCs w:val="30"/>
          <w:lang w:eastAsia="ru-RU"/>
        </w:rPr>
        <w:t>»</w:t>
      </w:r>
      <w:r w:rsidRPr="00B71192">
        <w:rPr>
          <w:rFonts w:ascii="Georgia" w:eastAsia="Times New Roman" w:hAnsi="Georgia" w:cs="Times New Roman"/>
          <w:color w:val="222222"/>
          <w:sz w:val="30"/>
          <w:szCs w:val="30"/>
          <w:lang w:eastAsia="ru-RU"/>
        </w:rPr>
        <w:t xml:space="preserve"> в разных вариантах (с ленточками; с платочком; </w:t>
      </w:r>
      <w:proofErr w:type="spellStart"/>
      <w:r w:rsidRPr="00B71192">
        <w:rPr>
          <w:rFonts w:ascii="Georgia" w:eastAsia="Times New Roman" w:hAnsi="Georgia" w:cs="Times New Roman"/>
          <w:color w:val="222222"/>
          <w:sz w:val="30"/>
          <w:szCs w:val="30"/>
          <w:lang w:eastAsia="ru-RU"/>
        </w:rPr>
        <w:t>ловишки</w:t>
      </w:r>
      <w:proofErr w:type="spellEnd"/>
      <w:r w:rsidRPr="00B71192">
        <w:rPr>
          <w:rFonts w:ascii="Georgia" w:eastAsia="Times New Roman" w:hAnsi="Georgia" w:cs="Times New Roman"/>
          <w:color w:val="222222"/>
          <w:sz w:val="30"/>
          <w:szCs w:val="30"/>
          <w:lang w:eastAsia="ru-RU"/>
        </w:rPr>
        <w:t xml:space="preserve"> в парах; «Кот-котофей», «Король лев», «Бездомный заяц»)</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color w:val="222222"/>
          <w:sz w:val="30"/>
          <w:szCs w:val="30"/>
          <w:lang w:eastAsia="ru-RU"/>
        </w:rPr>
        <w:t>В жаркую погоду рекомендуется проводить </w:t>
      </w:r>
      <w:r w:rsidRPr="00B71192">
        <w:rPr>
          <w:rFonts w:ascii="Georgia" w:eastAsia="Times New Roman" w:hAnsi="Georgia" w:cs="Times New Roman"/>
          <w:b/>
          <w:bCs/>
          <w:color w:val="222222"/>
          <w:sz w:val="30"/>
          <w:szCs w:val="30"/>
          <w:lang w:eastAsia="ru-RU"/>
        </w:rPr>
        <w:t>хороводные игры</w:t>
      </w:r>
      <w:r w:rsidRPr="00B71192">
        <w:rPr>
          <w:rFonts w:ascii="Georgia" w:eastAsia="Times New Roman" w:hAnsi="Georgia" w:cs="Times New Roman"/>
          <w:color w:val="222222"/>
          <w:sz w:val="30"/>
          <w:szCs w:val="30"/>
          <w:lang w:eastAsia="ru-RU"/>
        </w:rPr>
        <w:t>. («Горелки», «Жаворонок», «Селезень и утица», «Белые гуси», «Волк- волчок», «Золотые ворота» и др.)</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в кругу</w:t>
      </w:r>
      <w:r w:rsidRPr="00B71192">
        <w:rPr>
          <w:rFonts w:ascii="Georgia" w:eastAsia="Times New Roman" w:hAnsi="Georgia" w:cs="Times New Roman"/>
          <w:color w:val="222222"/>
          <w:sz w:val="30"/>
          <w:szCs w:val="30"/>
          <w:lang w:eastAsia="ru-RU"/>
        </w:rPr>
        <w:t> также не дадут переутомиться детям в жаркую погоду, а дети получат заряд бодрости. («Третий лишний», «Караси и щука», «Охотник и зайцы», «Вокруг домика хожу» и др.)</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с прыжками</w:t>
      </w:r>
      <w:r w:rsidRPr="00B71192">
        <w:rPr>
          <w:rFonts w:ascii="Georgia" w:eastAsia="Times New Roman" w:hAnsi="Georgia" w:cs="Times New Roman"/>
          <w:color w:val="222222"/>
          <w:sz w:val="30"/>
          <w:szCs w:val="30"/>
          <w:lang w:eastAsia="ru-RU"/>
        </w:rPr>
        <w:t> включают в себя «Классики», «</w:t>
      </w:r>
      <w:proofErr w:type="spellStart"/>
      <w:r w:rsidRPr="00B71192">
        <w:rPr>
          <w:rFonts w:ascii="Georgia" w:eastAsia="Times New Roman" w:hAnsi="Georgia" w:cs="Times New Roman"/>
          <w:color w:val="222222"/>
          <w:sz w:val="30"/>
          <w:szCs w:val="30"/>
          <w:lang w:eastAsia="ru-RU"/>
        </w:rPr>
        <w:t>Резиночка</w:t>
      </w:r>
      <w:proofErr w:type="spellEnd"/>
      <w:r w:rsidRPr="00B71192">
        <w:rPr>
          <w:rFonts w:ascii="Georgia" w:eastAsia="Times New Roman" w:hAnsi="Georgia" w:cs="Times New Roman"/>
          <w:color w:val="222222"/>
          <w:sz w:val="30"/>
          <w:szCs w:val="30"/>
          <w:lang w:eastAsia="ru-RU"/>
        </w:rPr>
        <w:t>». Можно разнообразить схему классиков, установить способы прыжков.</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Спортивные упражнения</w:t>
      </w:r>
      <w:r w:rsidRPr="00B71192">
        <w:rPr>
          <w:rFonts w:ascii="Georgia" w:eastAsia="Times New Roman" w:hAnsi="Georgia" w:cs="Times New Roman"/>
          <w:color w:val="222222"/>
          <w:sz w:val="30"/>
          <w:szCs w:val="30"/>
          <w:lang w:eastAsia="ru-RU"/>
        </w:rPr>
        <w:t> включают в себя элементы таких игр, как бадминтон, прыжки на короткой скакалке, баскетбол, футбол.</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с мячом</w:t>
      </w:r>
      <w:r w:rsidRPr="00B71192">
        <w:rPr>
          <w:rFonts w:ascii="Georgia" w:eastAsia="Times New Roman" w:hAnsi="Georgia" w:cs="Times New Roman"/>
          <w:color w:val="222222"/>
          <w:sz w:val="30"/>
          <w:szCs w:val="30"/>
          <w:lang w:eastAsia="ru-RU"/>
        </w:rPr>
        <w:t> очень полезны для детей, они не только развивают практически все виды мышц, но и мыслительную деятельность ребёнка.  Его можно бросать, скатывать, катить, бросать в корзину, кольцо, цель.</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color w:val="222222"/>
          <w:sz w:val="30"/>
          <w:szCs w:val="30"/>
          <w:lang w:eastAsia="ru-RU"/>
        </w:rPr>
        <w:t>Игра </w:t>
      </w:r>
      <w:r w:rsidRPr="00B71192">
        <w:rPr>
          <w:rFonts w:ascii="Georgia" w:eastAsia="Times New Roman" w:hAnsi="Georgia" w:cs="Times New Roman"/>
          <w:b/>
          <w:bCs/>
          <w:color w:val="222222"/>
          <w:sz w:val="30"/>
          <w:szCs w:val="30"/>
          <w:lang w:eastAsia="ru-RU"/>
        </w:rPr>
        <w:t>«Наоборот».</w:t>
      </w:r>
      <w:r w:rsidRPr="00B71192">
        <w:rPr>
          <w:rFonts w:ascii="Georgia" w:eastAsia="Times New Roman" w:hAnsi="Georgia" w:cs="Times New Roman"/>
          <w:color w:val="222222"/>
          <w:sz w:val="30"/>
          <w:szCs w:val="30"/>
          <w:lang w:eastAsia="ru-RU"/>
        </w:rPr>
        <w:t xml:space="preserve"> Дети становятся в круг. Водящий бросает кому-либо мяч и говорит: «Светло», поймавший должен сказать слово – наоборот, т.е. противоположное по смыслу. Игрок </w:t>
      </w:r>
      <w:r w:rsidRPr="00B71192">
        <w:rPr>
          <w:rFonts w:ascii="Georgia" w:eastAsia="Times New Roman" w:hAnsi="Georgia" w:cs="Times New Roman"/>
          <w:color w:val="222222"/>
          <w:sz w:val="30"/>
          <w:szCs w:val="30"/>
          <w:lang w:eastAsia="ru-RU"/>
        </w:rPr>
        <w:lastRenderedPageBreak/>
        <w:t>отвечает: «Темно» и возвращает мяч ведущему, тот продолжает игру (широкий – узкий, горячий – холодный и т.д.).</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Вышибалы.</w:t>
      </w:r>
      <w:r w:rsidRPr="00B71192">
        <w:rPr>
          <w:rFonts w:ascii="Georgia" w:eastAsia="Times New Roman" w:hAnsi="Georgia" w:cs="Times New Roman"/>
          <w:color w:val="222222"/>
          <w:sz w:val="30"/>
          <w:szCs w:val="30"/>
          <w:lang w:eastAsia="ru-RU"/>
        </w:rPr>
        <w:t> В эту игру играли еще наши родители. Играли мы, и играют наши дети. Правила игры очень просты, их запомнит даже ребенок младшего дошкольного возраста. Главное предостережение: рассчитывать силу удара мячом.</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Летающая тарелка. </w:t>
      </w:r>
      <w:r w:rsidRPr="00B71192">
        <w:rPr>
          <w:rFonts w:ascii="Georgia" w:eastAsia="Times New Roman" w:hAnsi="Georgia" w:cs="Times New Roman"/>
          <w:color w:val="222222"/>
          <w:sz w:val="30"/>
          <w:szCs w:val="30"/>
          <w:lang w:eastAsia="ru-RU"/>
        </w:rPr>
        <w:t>Очень увлекательна игра с пластмассовой тарелочкой (фрисби). В неё может играть любое количество человек. Например, десять игроков встают по кругу на расстоянии 4 шагов друг от друга. Дети перебрасывают тарелку друг другу в любом направлении, но не стоящему рядом.</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с обручем и скакалкой. </w:t>
      </w:r>
      <w:r w:rsidRPr="00B71192">
        <w:rPr>
          <w:rFonts w:ascii="Georgia" w:eastAsia="Times New Roman" w:hAnsi="Georgia" w:cs="Times New Roman"/>
          <w:color w:val="222222"/>
          <w:sz w:val="30"/>
          <w:szCs w:val="30"/>
          <w:lang w:eastAsia="ru-RU"/>
        </w:rPr>
        <w:t>Улучшить физическую подготовку ребенка можно также при помощи обруча и скакалки. Можно предложить, например, небольшой обруч в качестве руля, либо поставить обручи ребром, чтобы ребенок прополз по тоннелю.</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color w:val="222222"/>
          <w:sz w:val="30"/>
          <w:szCs w:val="30"/>
          <w:lang w:eastAsia="ru-RU"/>
        </w:rPr>
        <w:t>Несколько обручей, положенных в ряд, позволят попрыгать как </w:t>
      </w:r>
      <w:r w:rsidRPr="00B71192">
        <w:rPr>
          <w:rFonts w:ascii="Georgia" w:eastAsia="Times New Roman" w:hAnsi="Georgia" w:cs="Times New Roman"/>
          <w:b/>
          <w:bCs/>
          <w:color w:val="222222"/>
          <w:sz w:val="30"/>
          <w:szCs w:val="30"/>
          <w:lang w:eastAsia="ru-RU"/>
        </w:rPr>
        <w:t>лягушки</w:t>
      </w:r>
      <w:r w:rsidRPr="00B71192">
        <w:rPr>
          <w:rFonts w:ascii="Georgia" w:eastAsia="Times New Roman" w:hAnsi="Georgia" w:cs="Times New Roman"/>
          <w:color w:val="222222"/>
          <w:sz w:val="30"/>
          <w:szCs w:val="30"/>
          <w:lang w:eastAsia="ru-RU"/>
        </w:rPr>
        <w:t>.</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color w:val="222222"/>
          <w:sz w:val="30"/>
          <w:szCs w:val="30"/>
          <w:lang w:eastAsia="ru-RU"/>
        </w:rPr>
        <w:t>При помощи скакалки можно ознакомиться с геометрическими фигурами, складывая скакалку в квадрат, круг, ромб, овал, многоугольник, прямоугольник и т.д.</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Удочка.</w:t>
      </w:r>
      <w:r w:rsidRPr="00B71192">
        <w:rPr>
          <w:rFonts w:ascii="Georgia" w:eastAsia="Times New Roman" w:hAnsi="Georgia" w:cs="Times New Roman"/>
          <w:color w:val="222222"/>
          <w:sz w:val="30"/>
          <w:szCs w:val="30"/>
          <w:lang w:eastAsia="ru-RU"/>
        </w:rPr>
        <w:t> Участники встают в круг. Ведущий в центре крутит скакалку, которая должна проходить под ногами игроков. Кто заденет веревку, временно выбывает из игры. Выигрывают те, кто ни разу не задел веревку.</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Надувание мыльных пузырей</w:t>
      </w:r>
      <w:r w:rsidRPr="00B71192">
        <w:rPr>
          <w:rFonts w:ascii="Georgia" w:eastAsia="Times New Roman" w:hAnsi="Georgia" w:cs="Times New Roman"/>
          <w:color w:val="222222"/>
          <w:sz w:val="30"/>
          <w:szCs w:val="30"/>
          <w:lang w:eastAsia="ru-RU"/>
        </w:rPr>
        <w:t> доставит детям массу удовольствия! Главное набраться терпения и научить ребенка надувать мыльные пузырьки. Надувая пузыри, малыши тренируют легкие. Кроме того, дуть в одну сторону не такое уж легкое задание! Особенно веселым развлеченьем станут догонялки за пузырями.</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с камешками. </w:t>
      </w:r>
      <w:r w:rsidRPr="00B71192">
        <w:rPr>
          <w:rFonts w:ascii="Georgia" w:eastAsia="Times New Roman" w:hAnsi="Georgia" w:cs="Times New Roman"/>
          <w:color w:val="222222"/>
          <w:sz w:val="30"/>
          <w:szCs w:val="30"/>
          <w:lang w:eastAsia="ru-RU"/>
        </w:rPr>
        <w:t xml:space="preserve">Дети очень любят собирать камни. Камни можно класть в ведро и переносить их в какое-то место, можно </w:t>
      </w:r>
      <w:r w:rsidRPr="00B71192">
        <w:rPr>
          <w:rFonts w:ascii="Georgia" w:eastAsia="Times New Roman" w:hAnsi="Georgia" w:cs="Times New Roman"/>
          <w:color w:val="222222"/>
          <w:sz w:val="30"/>
          <w:szCs w:val="30"/>
          <w:lang w:eastAsia="ru-RU"/>
        </w:rPr>
        <w:lastRenderedPageBreak/>
        <w:t>делать это с помощью лопатки или чашечки. Можно обложить камешками цветочную клумбу, или дерево. Можно нарисовать на земле палочкой какую-то фигуру, и по контуру выкладывать ее камнями.</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Игры с песком.</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Картины на песке. </w:t>
      </w:r>
      <w:r w:rsidRPr="00B71192">
        <w:rPr>
          <w:rFonts w:ascii="Georgia" w:eastAsia="Times New Roman" w:hAnsi="Georgia" w:cs="Times New Roman"/>
          <w:color w:val="222222"/>
          <w:sz w:val="30"/>
          <w:szCs w:val="30"/>
          <w:lang w:eastAsia="ru-RU"/>
        </w:rPr>
        <w:t>Поверхность песка должна быть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Замок из песка. </w:t>
      </w:r>
      <w:r w:rsidRPr="00B71192">
        <w:rPr>
          <w:rFonts w:ascii="Georgia" w:eastAsia="Times New Roman" w:hAnsi="Georgia" w:cs="Times New Roman"/>
          <w:color w:val="222222"/>
          <w:sz w:val="30"/>
          <w:szCs w:val="30"/>
          <w:lang w:eastAsia="ru-RU"/>
        </w:rPr>
        <w:t>Из песка можно построить красивый замок. Чтобы укрепить эту сложную конструкцию необходимо подготовить определенные предметы — камешки, прутики, палочки от мороженого и бутылочные пробки. Если сначала сделать фундамент, используя в качестве большой формы ведро песка, то затем на нем можно сооружать разнообразные надстройки с помощью пластмассовых чашек или тары от йогуртов, подходящих для этой цели.</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proofErr w:type="gramStart"/>
      <w:r w:rsidRPr="00B71192">
        <w:rPr>
          <w:rFonts w:ascii="Georgia" w:eastAsia="Times New Roman" w:hAnsi="Georgia" w:cs="Times New Roman"/>
          <w:b/>
          <w:bCs/>
          <w:color w:val="222222"/>
          <w:sz w:val="30"/>
          <w:szCs w:val="30"/>
          <w:lang w:eastAsia="ru-RU"/>
        </w:rPr>
        <w:t>Кафетерий .</w:t>
      </w:r>
      <w:proofErr w:type="gramEnd"/>
      <w:r w:rsidRPr="00B71192">
        <w:rPr>
          <w:rFonts w:ascii="Georgia" w:eastAsia="Times New Roman" w:hAnsi="Georgia" w:cs="Times New Roman"/>
          <w:b/>
          <w:bCs/>
          <w:color w:val="222222"/>
          <w:sz w:val="30"/>
          <w:szCs w:val="30"/>
          <w:lang w:eastAsia="ru-RU"/>
        </w:rPr>
        <w:t> </w:t>
      </w:r>
      <w:r w:rsidRPr="00B71192">
        <w:rPr>
          <w:rFonts w:ascii="Georgia" w:eastAsia="Times New Roman" w:hAnsi="Georgia" w:cs="Times New Roman"/>
          <w:color w:val="222222"/>
          <w:sz w:val="30"/>
          <w:szCs w:val="30"/>
          <w:lang w:eastAsia="ru-RU"/>
        </w:rPr>
        <w:t>Играя в саду с песком, дети с удовольствием «приготовят» печенье из песка с помощью кулинарных формочек и накроют стол для чаепития, или создадут настоящее мороженое и откроют свое мини-кафе. Пусть воспитатель придет в гости и отведает старание детей.</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Мокрые отпечатки. </w:t>
      </w:r>
      <w:r w:rsidRPr="00B71192">
        <w:rPr>
          <w:rFonts w:ascii="Georgia" w:eastAsia="Times New Roman" w:hAnsi="Georgia" w:cs="Times New Roman"/>
          <w:color w:val="222222"/>
          <w:sz w:val="30"/>
          <w:szCs w:val="30"/>
          <w:lang w:eastAsia="ru-RU"/>
        </w:rPr>
        <w:t>Попробуйте сделать отпечатки рук и ног на мокром песке. Следы исчезают довольно быстро, и поэтому дети способны заниматься этим достаточно долго.</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Опыты с песком. </w:t>
      </w:r>
      <w:r w:rsidRPr="00B71192">
        <w:rPr>
          <w:rFonts w:ascii="Georgia" w:eastAsia="Times New Roman" w:hAnsi="Georgia" w:cs="Times New Roman"/>
          <w:color w:val="222222"/>
          <w:sz w:val="30"/>
          <w:szCs w:val="30"/>
          <w:lang w:eastAsia="ru-RU"/>
        </w:rPr>
        <w:t>Дайте ребенку возможность поэкспериментировать с песочком с помощью мельницы. Малыш с большим удовольствием будет сыпать на нее песочек и наблюдать, как он ссыпается вниз.</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Мы — юные художники. </w:t>
      </w:r>
      <w:r w:rsidRPr="00B71192">
        <w:rPr>
          <w:rFonts w:ascii="Georgia" w:eastAsia="Times New Roman" w:hAnsi="Georgia" w:cs="Times New Roman"/>
          <w:color w:val="222222"/>
          <w:sz w:val="30"/>
          <w:szCs w:val="30"/>
          <w:lang w:eastAsia="ru-RU"/>
        </w:rPr>
        <w:t>Кто сказал, что рисовать можно только за столом в детском саду? На прогулке на свежем воздухе и на асфальте рисовать еще интереснее. А помогут в этом мелки, краски и отличное летнее настроение.</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lastRenderedPageBreak/>
        <w:t>Чудо-рисунок. </w:t>
      </w:r>
      <w:r w:rsidRPr="00B71192">
        <w:rPr>
          <w:rFonts w:ascii="Georgia" w:eastAsia="Times New Roman" w:hAnsi="Georgia" w:cs="Times New Roman"/>
          <w:color w:val="222222"/>
          <w:sz w:val="30"/>
          <w:szCs w:val="30"/>
          <w:lang w:eastAsia="ru-RU"/>
        </w:rPr>
        <w:t>Детям раздаются цветные мелки. Можно разделить детей на две команды и устроить веселое соревнование. Команда создает общий рисунок на асфальте: чей-нибудь портрет, цветы, овощи, фрукты, птички, бабочки и т.п. Выигрывает команда, создавшая похожий портрет и работавшая дружно.</w:t>
      </w:r>
    </w:p>
    <w:p w:rsidR="00B71192" w:rsidRPr="00B71192" w:rsidRDefault="00B71192" w:rsidP="00B71192">
      <w:pPr>
        <w:shd w:val="clear" w:color="auto" w:fill="FFFFFF"/>
        <w:spacing w:after="390" w:line="315" w:lineRule="atLeast"/>
        <w:rPr>
          <w:rFonts w:ascii="Georgia" w:eastAsia="Times New Roman" w:hAnsi="Georgia" w:cs="Times New Roman"/>
          <w:color w:val="222222"/>
          <w:sz w:val="30"/>
          <w:szCs w:val="30"/>
          <w:lang w:eastAsia="ru-RU"/>
        </w:rPr>
      </w:pPr>
      <w:r w:rsidRPr="00B71192">
        <w:rPr>
          <w:rFonts w:ascii="Georgia" w:eastAsia="Times New Roman" w:hAnsi="Georgia" w:cs="Times New Roman"/>
          <w:noProof/>
          <w:color w:val="222222"/>
          <w:sz w:val="30"/>
          <w:szCs w:val="30"/>
          <w:lang w:eastAsia="ru-RU"/>
        </w:rPr>
        <w:drawing>
          <wp:inline distT="0" distB="0" distL="0" distR="0">
            <wp:extent cx="5939790" cy="4453255"/>
            <wp:effectExtent l="0" t="0" r="3810" b="4445"/>
            <wp:docPr id="1" name="Рисунок 1" descr="https://mirdoshkolyat.ru/wp-content/uploads/2019/08/26-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doshkolyat.ru/wp-content/uploads/2019/08/26-0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453255"/>
                    </a:xfrm>
                    <a:prstGeom prst="rect">
                      <a:avLst/>
                    </a:prstGeom>
                    <a:noFill/>
                    <a:ln>
                      <a:noFill/>
                    </a:ln>
                  </pic:spPr>
                </pic:pic>
              </a:graphicData>
            </a:graphic>
          </wp:inline>
        </w:drawing>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proofErr w:type="spellStart"/>
      <w:r w:rsidRPr="00B71192">
        <w:rPr>
          <w:rFonts w:ascii="Georgia" w:eastAsia="Times New Roman" w:hAnsi="Georgia" w:cs="Times New Roman"/>
          <w:b/>
          <w:bCs/>
          <w:color w:val="222222"/>
          <w:sz w:val="30"/>
          <w:szCs w:val="30"/>
          <w:lang w:eastAsia="ru-RU"/>
        </w:rPr>
        <w:t>Светофорчики</w:t>
      </w:r>
      <w:proofErr w:type="spellEnd"/>
      <w:r w:rsidRPr="00B71192">
        <w:rPr>
          <w:rFonts w:ascii="Georgia" w:eastAsia="Times New Roman" w:hAnsi="Georgia" w:cs="Times New Roman"/>
          <w:b/>
          <w:bCs/>
          <w:color w:val="222222"/>
          <w:sz w:val="30"/>
          <w:szCs w:val="30"/>
          <w:lang w:eastAsia="ru-RU"/>
        </w:rPr>
        <w:t>. </w:t>
      </w:r>
      <w:r w:rsidRPr="00B71192">
        <w:rPr>
          <w:rFonts w:ascii="Georgia" w:eastAsia="Times New Roman" w:hAnsi="Georgia" w:cs="Times New Roman"/>
          <w:color w:val="222222"/>
          <w:sz w:val="30"/>
          <w:szCs w:val="30"/>
          <w:lang w:eastAsia="ru-RU"/>
        </w:rPr>
        <w:t>После того как будет выбран водящий, все встают по одну сторону от него на расстоянии пяти шагов. Водящий отворачивается от игроков и называет любой цвет. Участники должны найти в своей одежде этот цвет, и держась за него, могут свободно перейти на другую сторону. У того, кого нет этого цвета, должен перебежать на противоположную сторону, чтобы его не поймали. Кого поймают, становится водящим.</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Ручеек. </w:t>
      </w:r>
      <w:r w:rsidRPr="00B71192">
        <w:rPr>
          <w:rFonts w:ascii="Georgia" w:eastAsia="Times New Roman" w:hAnsi="Georgia" w:cs="Times New Roman"/>
          <w:color w:val="222222"/>
          <w:sz w:val="30"/>
          <w:szCs w:val="30"/>
          <w:lang w:eastAsia="ru-RU"/>
        </w:rPr>
        <w:t>Количество участников – нечетное. Дети становятся в ряд парами, берутся за руки и поднимают руки над головой. Получается «коридор». Оставшийся участник, хватая за руку любого человека, стоящего в паре, пробегает с ним по «коридору», и они вместе становятся в начале. Участник, оставшийся без пары, в свою очередь проделывает то же самое.</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lastRenderedPageBreak/>
        <w:t>Запретное движение. </w:t>
      </w:r>
      <w:r w:rsidRPr="00B71192">
        <w:rPr>
          <w:rFonts w:ascii="Georgia" w:eastAsia="Times New Roman" w:hAnsi="Georgia" w:cs="Times New Roman"/>
          <w:color w:val="222222"/>
          <w:sz w:val="30"/>
          <w:szCs w:val="30"/>
          <w:lang w:eastAsia="ru-RU"/>
        </w:rPr>
        <w:t>Воспитатель предлагает играющим выполнять за ним все движения, за исключением запрещенного, заранее им установленного. Например, запрещается выполнять движение «поставить руки на пояс» или «одна руки вверх». Воспитатель делает разные движения, играющие повторяют их. Неожиданно он делает запрещенное движение. Кто из играющих ошибется и выполнит его, тот делает шаг назад и продолжает игру. Победителями считаются те игроки, которые остались на своем месте.</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Капканы. </w:t>
      </w:r>
      <w:r w:rsidRPr="00B71192">
        <w:rPr>
          <w:rFonts w:ascii="Georgia" w:eastAsia="Times New Roman" w:hAnsi="Georgia" w:cs="Times New Roman"/>
          <w:color w:val="222222"/>
          <w:sz w:val="30"/>
          <w:szCs w:val="30"/>
          <w:lang w:eastAsia="ru-RU"/>
        </w:rPr>
        <w:t>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хлопку ведущего капканы «захлопываются», т.е. ребята, изображающие капканы, опускают руки. Те играющие, кто попался в капкан, образуют пары и тоже становятся капканами. В этой игре выясняется самый ловкий и быстрый из ребят – тот, кто сумел до конца игры не угодить ни в один капкан.</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Выше ноги. </w:t>
      </w:r>
      <w:r w:rsidRPr="00B71192">
        <w:rPr>
          <w:rFonts w:ascii="Georgia" w:eastAsia="Times New Roman" w:hAnsi="Georgia" w:cs="Times New Roman"/>
          <w:color w:val="222222"/>
          <w:sz w:val="30"/>
          <w:szCs w:val="30"/>
          <w:lang w:eastAsia="ru-RU"/>
        </w:rPr>
        <w:t>Перед игрой дети выбирают территорию, за пределы которой нельзя выбегать. Затем выбирают одного ловца. Он начинает ловить игроков, что убегают. При этом дети стараются оторвать ноги от земли (стать на скамейку или камень). В таком положении ловец не имеет права их осалить. Если ловец догонит игрока, то они меняются ролями.</w:t>
      </w:r>
    </w:p>
    <w:p w:rsidR="00B71192" w:rsidRPr="00B71192" w:rsidRDefault="00B71192" w:rsidP="00B71192">
      <w:pPr>
        <w:shd w:val="clear" w:color="auto" w:fill="FFFFFF"/>
        <w:spacing w:after="390" w:line="315" w:lineRule="atLeast"/>
        <w:jc w:val="both"/>
        <w:rPr>
          <w:rFonts w:ascii="Georgia" w:eastAsia="Times New Roman" w:hAnsi="Georgia" w:cs="Times New Roman"/>
          <w:color w:val="222222"/>
          <w:sz w:val="30"/>
          <w:szCs w:val="30"/>
          <w:lang w:eastAsia="ru-RU"/>
        </w:rPr>
      </w:pPr>
      <w:r w:rsidRPr="00B71192">
        <w:rPr>
          <w:rFonts w:ascii="Georgia" w:eastAsia="Times New Roman" w:hAnsi="Georgia" w:cs="Times New Roman"/>
          <w:b/>
          <w:bCs/>
          <w:color w:val="222222"/>
          <w:sz w:val="30"/>
          <w:szCs w:val="30"/>
          <w:lang w:eastAsia="ru-RU"/>
        </w:rPr>
        <w:t>Совушка. </w:t>
      </w:r>
      <w:r w:rsidRPr="00B71192">
        <w:rPr>
          <w:rFonts w:ascii="Georgia" w:eastAsia="Times New Roman" w:hAnsi="Georgia" w:cs="Times New Roman"/>
          <w:color w:val="222222"/>
          <w:sz w:val="30"/>
          <w:szCs w:val="30"/>
          <w:lang w:eastAsia="ru-RU"/>
        </w:rPr>
        <w:t>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Затем снова даётся сигнал «день», сова улетает в гнездо, дети – птички летают по площадке.</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FCB"/>
    <w:multiLevelType w:val="multilevel"/>
    <w:tmpl w:val="C6D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92"/>
    <w:rsid w:val="006C0B77"/>
    <w:rsid w:val="008242FF"/>
    <w:rsid w:val="00870751"/>
    <w:rsid w:val="00922C48"/>
    <w:rsid w:val="00B71192"/>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F7035-1656-40FE-9F33-BC3B391F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19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B71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2022-06-06T04:09:00Z</dcterms:created>
  <dcterms:modified xsi:type="dcterms:W3CDTF">2022-06-06T04:10:00Z</dcterms:modified>
</cp:coreProperties>
</file>