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BE" w:rsidRPr="008825BE" w:rsidRDefault="008825BE" w:rsidP="008825B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5A84"/>
          <w:kern w:val="36"/>
          <w:sz w:val="46"/>
          <w:szCs w:val="46"/>
          <w:lang w:eastAsia="ru-RU"/>
        </w:rPr>
      </w:pPr>
      <w:bookmarkStart w:id="0" w:name="_GoBack"/>
      <w:bookmarkEnd w:id="0"/>
      <w:r w:rsidRPr="008825BE">
        <w:rPr>
          <w:rFonts w:ascii="Arial" w:eastAsia="Times New Roman" w:hAnsi="Arial" w:cs="Arial"/>
          <w:color w:val="005A84"/>
          <w:kern w:val="36"/>
          <w:sz w:val="46"/>
          <w:szCs w:val="46"/>
          <w:lang w:eastAsia="ru-RU"/>
        </w:rPr>
        <w:t>Пожарная безопасность</w:t>
      </w:r>
    </w:p>
    <w:p w:rsidR="008825BE" w:rsidRPr="008825BE" w:rsidRDefault="008825BE" w:rsidP="008825BE">
      <w:pPr>
        <w:shd w:val="clear" w:color="auto" w:fill="FFFFFF"/>
        <w:spacing w:after="216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5A84"/>
          <w:sz w:val="27"/>
          <w:szCs w:val="27"/>
          <w:lang w:eastAsia="ru-RU"/>
        </w:rPr>
        <w:drawing>
          <wp:inline distT="0" distB="0" distL="0" distR="0">
            <wp:extent cx="1924929" cy="1910974"/>
            <wp:effectExtent l="19050" t="0" r="0" b="0"/>
            <wp:docPr id="1" name="Рисунок 1" descr="http://feodou1.crimea-school.ru/sites/default/files/images/spichka_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odou1.crimea-school.ru/sites/default/files/images/spichka_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35" cy="191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5B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  </w:t>
      </w:r>
      <w:r w:rsidRPr="008825BE">
        <w:rPr>
          <w:rFonts w:ascii="Verdana" w:eastAsia="Times New Roman" w:hAnsi="Verdana" w:cs="Arial"/>
          <w:color w:val="555555"/>
          <w:sz w:val="26"/>
          <w:szCs w:val="26"/>
          <w:lang w:eastAsia="ru-RU"/>
        </w:rPr>
        <w:t>Д</w:t>
      </w:r>
      <w:r w:rsidRPr="008825BE">
        <w:rPr>
          <w:rFonts w:ascii="Trebuchet MS" w:eastAsia="Times New Roman" w:hAnsi="Trebuchet MS" w:cs="Arial"/>
          <w:color w:val="555555"/>
          <w:sz w:val="31"/>
          <w:szCs w:val="31"/>
          <w:lang w:eastAsia="ru-RU"/>
        </w:rPr>
        <w:t>ети являются самыми незащищенными от пожаров, так как в основном они не имеют необходимых знаний и навыков в пожарной безопасности. И поэтому как в детском саду, школе, так и дома они должны изучать правила пожарной безопасности.</w:t>
      </w:r>
      <w:r w:rsidRPr="008825B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8825BE">
        <w:rPr>
          <w:rFonts w:ascii="Trebuchet MS" w:eastAsia="Times New Roman" w:hAnsi="Trebuchet MS" w:cs="Arial"/>
          <w:color w:val="555555"/>
          <w:sz w:val="31"/>
          <w:szCs w:val="31"/>
          <w:lang w:eastAsia="ru-RU"/>
        </w:rPr>
        <w:t>   Огонь является неотъемлемой частью жизни человека, ведь с его помощью можно и пищу приготовить, и обогреться, и осветить помещение и так далее. Но бывают случаи, когда огонь просто выходит из-под контроля и начинается пожар. А пожар является неконтролируемым горением, сжигающим все на своем пути и наносящее огромный материальный ущерб, опасность для жизни и здоровья людей, а также причиняющее вред государству и обществу.</w:t>
      </w:r>
    </w:p>
    <w:p w:rsidR="008825BE" w:rsidRPr="008825BE" w:rsidRDefault="008825BE" w:rsidP="008825BE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8825BE">
        <w:rPr>
          <w:rFonts w:ascii="Trebuchet MS" w:eastAsia="Times New Roman" w:hAnsi="Trebuchet MS" w:cs="Arial"/>
          <w:color w:val="555555"/>
          <w:sz w:val="31"/>
          <w:szCs w:val="31"/>
          <w:lang w:eastAsia="ru-RU"/>
        </w:rPr>
        <w:t>    Для того, чтобы предупредить возникновение пожара, необходимо в первую очередь помнить о том, из-за чего они появляются. К таким причинам относятся:</w:t>
      </w:r>
    </w:p>
    <w:p w:rsidR="008825BE" w:rsidRPr="008825BE" w:rsidRDefault="008825BE" w:rsidP="008825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8825B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неаккуратное пользование с огнем (это разведение костров и неправильное обращение с ними, использование горючих веществ для розжига костров и так далее),</w:t>
      </w:r>
    </w:p>
    <w:p w:rsidR="008825BE" w:rsidRPr="008825BE" w:rsidRDefault="008825BE" w:rsidP="008825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8825BE">
        <w:rPr>
          <w:rFonts w:ascii="Trebuchet MS" w:eastAsia="Times New Roman" w:hAnsi="Trebuchet MS" w:cs="Arial"/>
          <w:color w:val="555555"/>
          <w:sz w:val="31"/>
          <w:szCs w:val="31"/>
          <w:lang w:eastAsia="ru-RU"/>
        </w:rPr>
        <w:t>нарушение правил использования электроприборов (это когда в одной розетке включено очень много электроприборов, особенно мощных, использование неисправных электроприборов, забытые включенные утюги и так далее),</w:t>
      </w:r>
    </w:p>
    <w:p w:rsidR="008825BE" w:rsidRPr="008825BE" w:rsidRDefault="008825BE" w:rsidP="008825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8825BE">
        <w:rPr>
          <w:rFonts w:ascii="Trebuchet MS" w:eastAsia="Times New Roman" w:hAnsi="Trebuchet MS" w:cs="Arial"/>
          <w:color w:val="555555"/>
          <w:sz w:val="31"/>
          <w:szCs w:val="31"/>
          <w:lang w:eastAsia="ru-RU"/>
        </w:rPr>
        <w:t>нарушение техники безопасности при использовании печей (использование бензина, для того, чтобы разжечь печь, неправильное устройство дымоходов и так далее),</w:t>
      </w:r>
    </w:p>
    <w:p w:rsidR="008825BE" w:rsidRPr="008825BE" w:rsidRDefault="008825BE" w:rsidP="008825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8825BE">
        <w:rPr>
          <w:rFonts w:ascii="Trebuchet MS" w:eastAsia="Times New Roman" w:hAnsi="Trebuchet MS" w:cs="Arial"/>
          <w:color w:val="555555"/>
          <w:sz w:val="31"/>
          <w:szCs w:val="31"/>
          <w:lang w:eastAsia="ru-RU"/>
        </w:rPr>
        <w:t>игра детей с огнем (игры со спичками, неправильная эксплуатация хлопушек, петард и так далее).</w:t>
      </w:r>
    </w:p>
    <w:p w:rsidR="000A4136" w:rsidRPr="008825BE" w:rsidRDefault="008825BE" w:rsidP="008825BE">
      <w:pPr>
        <w:shd w:val="clear" w:color="auto" w:fill="FFFFFF"/>
        <w:spacing w:before="12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8825BE">
        <w:rPr>
          <w:rFonts w:ascii="Trebuchet MS" w:eastAsia="Times New Roman" w:hAnsi="Trebuchet MS" w:cs="Arial"/>
          <w:color w:val="555555"/>
          <w:sz w:val="31"/>
          <w:szCs w:val="31"/>
          <w:lang w:eastAsia="ru-RU"/>
        </w:rPr>
        <w:t>    По статистике, 90% всех пожаров происходит именно по вине человека, поэтому очень важно знать правила предупреждения пожаров, чтобы в экстренной ситуации не растеряться, а уметь принять необходимые меры, которые помогут значительно снизить потери или отвернуть беду.</w:t>
      </w:r>
    </w:p>
    <w:sectPr w:rsidR="000A4136" w:rsidRPr="008825BE" w:rsidSect="008825B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9715F"/>
    <w:multiLevelType w:val="multilevel"/>
    <w:tmpl w:val="60C6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BE"/>
    <w:rsid w:val="000A4136"/>
    <w:rsid w:val="000E3D61"/>
    <w:rsid w:val="008825BE"/>
    <w:rsid w:val="00C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DE8B5-BB64-435C-B416-C12735A3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36"/>
  </w:style>
  <w:style w:type="paragraph" w:styleId="1">
    <w:name w:val="heading 1"/>
    <w:basedOn w:val="a"/>
    <w:link w:val="10"/>
    <w:uiPriority w:val="9"/>
    <w:qFormat/>
    <w:rsid w:val="00882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86546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787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4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odou1.crimea-school.ru/sites/default/files/images/spichka_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2022-03-17T00:13:00Z</dcterms:created>
  <dcterms:modified xsi:type="dcterms:W3CDTF">2022-03-17T00:13:00Z</dcterms:modified>
</cp:coreProperties>
</file>